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DDBE" w14:textId="7889E1B9" w:rsidR="009C53EF" w:rsidRDefault="008961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</w:p>
    <w:p w14:paraId="1B2F1400" w14:textId="452BCBE5" w:rsidR="003B0302" w:rsidRDefault="003B0302" w:rsidP="003B0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3B0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Фармация мектебінің студенттері</w:t>
      </w:r>
    </w:p>
    <w:p w14:paraId="6CFA9FDC" w14:textId="781F1585" w:rsidR="009C53EF" w:rsidRDefault="003B0302" w:rsidP="003B0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3B0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ақылы оқу түрінен білім беру грантына ауысты!</w:t>
      </w:r>
    </w:p>
    <w:p w14:paraId="6A2BC6A2" w14:textId="77777777" w:rsidR="003B0302" w:rsidRDefault="003B0302" w:rsidP="003B0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C702878" w14:textId="77777777" w:rsidR="003B0302" w:rsidRPr="003B0302" w:rsidRDefault="003B0302" w:rsidP="003B030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14:paraId="6204951F" w14:textId="77777777" w:rsidR="003B0302" w:rsidRDefault="008961F4" w:rsidP="001C7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>Қазақстан Республикасы Ғылым  және жоғары білім министрі міндетін атқарушының 2023 жылғы 25 тамыздағы №443 бұйрығымен бекітілген  «Бакалавр» немесе «магистр» дәрежелері берілет</w:t>
      </w:r>
      <w:r w:rsidR="001C7525">
        <w:rPr>
          <w:rFonts w:ascii="Times New Roman" w:eastAsia="Times New Roman" w:hAnsi="Times New Roman" w:cs="Times New Roman"/>
          <w:color w:val="000000"/>
          <w:sz w:val="28"/>
          <w:lang w:val="kk-KZ"/>
        </w:rPr>
        <w:t>і</w:t>
      </w: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н жоғары немесе жоғары оқу орнынан кейінгі білім алуға ақы төлеу </w:t>
      </w: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үшін білім беру грантын беру қағидаларының 23-тармағының 7) тармақшасына сәйкес және 2023-2024 оқу жылына жоғары және жоғары оқу орнынан кейінгі білімнің білім беру гранттарын тағайындау жөніндегі республикалық конкурстық комиссия отырысының 2024 жылғы 27 </w:t>
      </w: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>ақпандағы №6 хаттамасының негізінде</w:t>
      </w:r>
      <w:r w:rsidR="001C7525">
        <w:rPr>
          <w:lang w:val="kk-KZ"/>
        </w:rPr>
        <w:t xml:space="preserve"> </w:t>
      </w:r>
      <w:r w:rsidR="001C7525" w:rsidRPr="001C75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B03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өм</w:t>
      </w: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>енде көрсетілген күндізгі оқу бөлімнің ақылы негізінде оқитын білім алушыларына 2023-2024 жылғы қысқы емтихан сессиясының қорытындысы бойынша жоғары білім алу процесінде босаған бос білім беру гранттары 2024 жылдың 11</w:t>
      </w:r>
      <w:r w:rsidRPr="003B0302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наурыз айынан бастап тағайы</w:t>
      </w:r>
      <w:r w:rsidR="001C752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ндалды. </w:t>
      </w:r>
    </w:p>
    <w:p w14:paraId="76156041" w14:textId="77777777" w:rsidR="003B0302" w:rsidRDefault="003B0302" w:rsidP="001C7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14:paraId="06629084" w14:textId="64D9A5B8" w:rsidR="009C53EF" w:rsidRDefault="001C7525" w:rsidP="001C7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Білім алушыларды шын жүректен құттықтаймыз!</w:t>
      </w:r>
    </w:p>
    <w:p w14:paraId="0CB77BCF" w14:textId="77777777" w:rsidR="003B0302" w:rsidRPr="001C7525" w:rsidRDefault="003B0302" w:rsidP="001C7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425"/>
        <w:jc w:val="both"/>
        <w:rPr>
          <w:lang w:val="kk-KZ"/>
        </w:rPr>
      </w:pPr>
    </w:p>
    <w:tbl>
      <w:tblPr>
        <w:tblStyle w:val="af"/>
        <w:tblW w:w="10357" w:type="dxa"/>
        <w:tblInd w:w="-29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967"/>
        <w:gridCol w:w="3694"/>
        <w:gridCol w:w="1134"/>
        <w:gridCol w:w="1701"/>
      </w:tblGrid>
      <w:tr w:rsidR="009C53EF" w14:paraId="542C89A5" w14:textId="77777777" w:rsidTr="001C752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BC5F" w14:textId="7D31AB97" w:rsidR="009C53EF" w:rsidRDefault="008961F4" w:rsidP="001C7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46A0" w14:textId="77777777" w:rsidR="009C53EF" w:rsidRDefault="008961F4" w:rsidP="001C7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Аты-жөні</w:t>
            </w:r>
            <w:proofErr w:type="spellEnd"/>
          </w:p>
        </w:tc>
        <w:tc>
          <w:tcPr>
            <w:tcW w:w="36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5838" w14:textId="77777777" w:rsidR="009C53EF" w:rsidRDefault="008961F4" w:rsidP="001C7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Мамандығы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беру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бағдарламасы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2BFE" w14:textId="77777777" w:rsidR="009C53EF" w:rsidRDefault="008961F4" w:rsidP="001C7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8C56" w14:textId="77777777" w:rsidR="009C53EF" w:rsidRDefault="008961F4" w:rsidP="001C75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тілі</w:t>
            </w:r>
            <w:proofErr w:type="spellEnd"/>
          </w:p>
        </w:tc>
      </w:tr>
      <w:tr w:rsidR="009C53EF" w14:paraId="5DB34A8E" w14:textId="77777777" w:rsidTr="001C7525">
        <w:trPr>
          <w:trHeight w:val="405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6A1C" w14:textId="117D7C0E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88EB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Асикен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Қайратқызы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638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В085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Фармация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23AB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BE0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426194B9" w14:textId="77777777" w:rsidTr="001C7525">
        <w:trPr>
          <w:trHeight w:val="689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BE87" w14:textId="160CE60D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44FE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Маекенов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Ниязбекович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019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713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4045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74C09BA3" w14:textId="77777777" w:rsidTr="001C7525">
        <w:trPr>
          <w:trHeight w:val="709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36" w14:textId="07E246B6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12A4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Марсович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DAF2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46B0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A06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5465FEA2" w14:textId="77777777" w:rsidTr="001C7525">
        <w:trPr>
          <w:trHeight w:val="689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A9D6" w14:textId="0EBF5A42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46B2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Кеңес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Бақтияр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Маратұлы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C6E0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394C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BB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443AE224" w14:textId="77777777" w:rsidTr="001C7525">
        <w:trPr>
          <w:trHeight w:val="416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7B4B" w14:textId="5DF65AE9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E269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Кәрібай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Аийда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Қуанышбайқызы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9AC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ACD1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B6AE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6613B80D" w14:textId="77777777" w:rsidTr="001C7525">
        <w:trPr>
          <w:trHeight w:val="497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4A02" w14:textId="4F0A7AAE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FAC7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Назерке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Ғалымжанқызы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8C24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37D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0933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0116252E" w14:textId="77777777" w:rsidTr="001C7525">
        <w:trPr>
          <w:trHeight w:val="437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25A" w14:textId="60113D7A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E231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Нүсіпқан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Шұғыла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Абылайқызы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2DD2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97B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642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5D396DB8" w14:textId="77777777" w:rsidTr="001C7525">
        <w:trPr>
          <w:trHeight w:val="519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1699" w14:textId="10704A1D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D0F6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Сатбай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Шұғыла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Айдосқызы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4973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CA0C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FF35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5AF287D1" w14:textId="77777777" w:rsidTr="001C7525">
        <w:trPr>
          <w:trHeight w:val="601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0109" w14:textId="3ED7F761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A443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Быржанқызы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Жанеля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910E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A372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32B1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2AF080FA" w14:textId="77777777" w:rsidTr="001C7525">
        <w:trPr>
          <w:trHeight w:val="399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3CC3" w14:textId="06CD274F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C48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Жагупаров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Нурланович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5805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7DA6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2E3B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1A2DF8F3" w14:textId="77777777" w:rsidTr="001C7525">
        <w:trPr>
          <w:trHeight w:val="481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ADE4" w14:textId="0769AD63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F113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Жамалдинов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Дильшат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Шавкетович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394D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F8D1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4C75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4226A3EC" w14:textId="77777777" w:rsidTr="001C7525">
        <w:trPr>
          <w:trHeight w:val="433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50F3" w14:textId="7C2D5E77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6FD7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Наурызбаева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Жадыра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Ерланқызы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64CC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A9D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A51A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7E6875B4" w14:textId="77777777" w:rsidTr="001C7525">
        <w:trPr>
          <w:trHeight w:val="437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6787" w14:textId="738E0193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9B3B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Кобдикова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Ақжелең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Азаматқызы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0391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C969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A52D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05A0D463" w14:textId="77777777" w:rsidTr="001C7525">
        <w:trPr>
          <w:trHeight w:val="567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69BD" w14:textId="29DF5878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2824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Дайрабай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Жақсылық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Бахтиярұлы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B48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B6BA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E340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6ABDF9DE" w14:textId="77777777" w:rsidTr="001C7525">
        <w:trPr>
          <w:trHeight w:val="445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8E0B" w14:textId="7851B501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F8B0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Рахимбердиева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Куваншқызы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56B9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C86E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F9E7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  <w:tr w:rsidR="009C53EF" w14:paraId="3582A809" w14:textId="77777777" w:rsidTr="001C7525">
        <w:trPr>
          <w:trHeight w:val="586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A9AB" w14:textId="7199D727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CDCE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Абылайханұлы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Шыңғыс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12A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0810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07F8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орысша</w:t>
            </w:r>
            <w:proofErr w:type="spellEnd"/>
          </w:p>
        </w:tc>
      </w:tr>
      <w:tr w:rsidR="009C53EF" w14:paraId="4007A154" w14:textId="77777777" w:rsidTr="001C7525">
        <w:trPr>
          <w:trHeight w:val="731"/>
        </w:trPr>
        <w:tc>
          <w:tcPr>
            <w:tcW w:w="86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2D2B" w14:textId="35DFF3AC" w:rsidR="009C53EF" w:rsidRPr="001C7525" w:rsidRDefault="009C53EF" w:rsidP="001C7525">
            <w:pPr>
              <w:pStyle w:val="af9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</w:p>
        </w:tc>
        <w:tc>
          <w:tcPr>
            <w:tcW w:w="29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CAE6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Еркебаев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Қуангали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Құралбайұлы</w:t>
            </w:r>
            <w:proofErr w:type="spellEnd"/>
          </w:p>
        </w:tc>
        <w:tc>
          <w:tcPr>
            <w:tcW w:w="36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B232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В072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фармацевтического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FD6F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59EC" w14:textId="77777777" w:rsidR="009C53EF" w:rsidRDefault="008961F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қазақша</w:t>
            </w:r>
            <w:proofErr w:type="spellEnd"/>
          </w:p>
        </w:tc>
      </w:tr>
    </w:tbl>
    <w:p w14:paraId="7FC4F13F" w14:textId="2C420E77" w:rsidR="001C7525" w:rsidRDefault="008961F4" w:rsidP="001C75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 </w:t>
      </w:r>
    </w:p>
    <w:p w14:paraId="41B245F6" w14:textId="379E39ED" w:rsidR="009C53EF" w:rsidRDefault="009C53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</w:p>
    <w:sectPr w:rsidR="009C5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D14E" w14:textId="77777777" w:rsidR="008961F4" w:rsidRDefault="008961F4">
      <w:pPr>
        <w:spacing w:after="0" w:line="240" w:lineRule="auto"/>
      </w:pPr>
      <w:r>
        <w:separator/>
      </w:r>
    </w:p>
  </w:endnote>
  <w:endnote w:type="continuationSeparator" w:id="0">
    <w:p w14:paraId="1D6B654B" w14:textId="77777777" w:rsidR="008961F4" w:rsidRDefault="0089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C6F89" w14:textId="77777777" w:rsidR="009C53EF" w:rsidRDefault="009C53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FF02" w14:textId="77777777" w:rsidR="009C53EF" w:rsidRDefault="008961F4">
    <w:pPr>
      <w:spacing w:after="0"/>
    </w:pPr>
    <w:r>
      <w:rPr>
        <w:noProof/>
        <w:lang w:val="ru-RU" w:eastAsia="ru-RU"/>
      </w:rPr>
      <mc:AlternateContent>
        <mc:Choice Requires="wpg">
          <w:drawing>
            <wp:inline distT="0" distB="0" distL="0" distR="0" wp14:anchorId="0C1EFC8D" wp14:editId="1BCB620D">
              <wp:extent cx="685800" cy="6858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.0pt;height:54.0pt;" stroked="false">
              <v:path textboxrect="0,0,0,0"/>
              <v:imagedata r:id="rId2" o:title=""/>
            </v:shape>
          </w:pict>
        </mc:Fallback>
      </mc:AlternateContent>
    </w:r>
  </w:p>
  <w:p w14:paraId="2E56D0AF" w14:textId="77777777" w:rsidR="009C53EF" w:rsidRPr="001C7525" w:rsidRDefault="008961F4">
    <w:pPr>
      <w:spacing w:after="0"/>
      <w:jc w:val="both"/>
      <w:rPr>
        <w:lang w:val="ru-RU"/>
      </w:rPr>
    </w:pPr>
    <w:r w:rsidRPr="001C7525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1C7525">
      <w:rPr>
        <w:sz w:val="10"/>
        <w:lang w:val="ru-RU"/>
      </w:rPr>
      <w:t xml:space="preserve">), КАЛМАТАЕВА ЖАННА,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1C7525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1C7525">
      <w:rPr>
        <w:sz w:val="10"/>
        <w:lang w:val="ru-RU"/>
      </w:rPr>
      <w:t>://</w:t>
    </w:r>
    <w:r>
      <w:rPr>
        <w:sz w:val="10"/>
      </w:rPr>
      <w:t>short</w:t>
    </w:r>
    <w:r w:rsidRPr="001C7525">
      <w:rPr>
        <w:sz w:val="10"/>
        <w:lang w:val="ru-RU"/>
      </w:rPr>
      <w:t>.</w:t>
    </w:r>
    <w:r>
      <w:rPr>
        <w:sz w:val="10"/>
      </w:rPr>
      <w:t>kaznmu</w:t>
    </w:r>
    <w:r w:rsidRPr="001C7525">
      <w:rPr>
        <w:sz w:val="10"/>
        <w:lang w:val="ru-RU"/>
      </w:rPr>
      <w:t>.</w:t>
    </w:r>
    <w:r>
      <w:rPr>
        <w:sz w:val="10"/>
      </w:rPr>
      <w:t>kz</w:t>
    </w:r>
    <w:r w:rsidRPr="001C7525">
      <w:rPr>
        <w:sz w:val="10"/>
        <w:lang w:val="ru-RU"/>
      </w:rPr>
      <w:t>/</w:t>
    </w:r>
    <w:r>
      <w:rPr>
        <w:sz w:val="10"/>
      </w:rPr>
      <w:t>TgDjcb</w:t>
    </w:r>
  </w:p>
  <w:p w14:paraId="5390A510" w14:textId="77777777" w:rsidR="009C53EF" w:rsidRPr="001C7525" w:rsidRDefault="008961F4">
    <w:pPr>
      <w:spacing w:after="0"/>
      <w:jc w:val="both"/>
      <w:rPr>
        <w:lang w:val="ru-RU"/>
      </w:rPr>
    </w:pPr>
    <w:r w:rsidRPr="001C7525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1C7525">
      <w:rPr>
        <w:sz w:val="10"/>
        <w:lang w:val="ru-RU"/>
      </w:rPr>
      <w:t>://</w:t>
    </w:r>
    <w:r>
      <w:rPr>
        <w:sz w:val="10"/>
      </w:rPr>
      <w:t>salemoffice</w:t>
    </w:r>
    <w:r w:rsidRPr="001C7525">
      <w:rPr>
        <w:sz w:val="10"/>
        <w:lang w:val="ru-RU"/>
      </w:rPr>
      <w:t>.</w:t>
    </w:r>
    <w:r>
      <w:rPr>
        <w:sz w:val="10"/>
      </w:rPr>
      <w:t>kaznmu</w:t>
    </w:r>
    <w:r w:rsidRPr="001C7525">
      <w:rPr>
        <w:sz w:val="10"/>
        <w:lang w:val="ru-RU"/>
      </w:rPr>
      <w:t>.</w:t>
    </w:r>
    <w:r>
      <w:rPr>
        <w:sz w:val="10"/>
      </w:rPr>
      <w:t>edu</w:t>
    </w:r>
    <w:r w:rsidRPr="001C7525">
      <w:rPr>
        <w:sz w:val="10"/>
        <w:lang w:val="ru-RU"/>
      </w:rPr>
      <w:t>.</w:t>
    </w:r>
    <w:r>
      <w:rPr>
        <w:sz w:val="10"/>
      </w:rPr>
      <w:t>kz</w:t>
    </w:r>
    <w:r w:rsidRPr="001C7525">
      <w:rPr>
        <w:sz w:val="10"/>
        <w:lang w:val="ru-RU"/>
      </w:rPr>
      <w:t>/</w:t>
    </w:r>
    <w:r>
      <w:rPr>
        <w:sz w:val="10"/>
      </w:rPr>
      <w:t>veri</w:t>
    </w:r>
    <w:r>
      <w:rPr>
        <w:sz w:val="10"/>
      </w:rPr>
      <w:t>fy</w:t>
    </w:r>
    <w:r w:rsidRPr="001C7525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1C7525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</w:t>
    </w:r>
    <w:r w:rsidRPr="001C7525">
      <w:rPr>
        <w:sz w:val="10"/>
        <w:lang w:val="ru-RU"/>
      </w:rPr>
      <w:t xml:space="preserve">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1C7525">
      <w:rPr>
        <w:sz w:val="10"/>
        <w:lang w:val="ru-RU"/>
      </w:rPr>
      <w:t>://</w:t>
    </w:r>
    <w:r>
      <w:rPr>
        <w:sz w:val="10"/>
      </w:rPr>
      <w:t>salemoffice</w:t>
    </w:r>
    <w:r w:rsidRPr="001C7525">
      <w:rPr>
        <w:sz w:val="10"/>
        <w:lang w:val="ru-RU"/>
      </w:rPr>
      <w:t>.</w:t>
    </w:r>
    <w:r>
      <w:rPr>
        <w:sz w:val="10"/>
      </w:rPr>
      <w:t>kaznmu</w:t>
    </w:r>
    <w:r w:rsidRPr="001C7525">
      <w:rPr>
        <w:sz w:val="10"/>
        <w:lang w:val="ru-RU"/>
      </w:rPr>
      <w:t>.</w:t>
    </w:r>
    <w:r>
      <w:rPr>
        <w:sz w:val="10"/>
      </w:rPr>
      <w:t>edu</w:t>
    </w:r>
    <w:r w:rsidRPr="001C7525">
      <w:rPr>
        <w:sz w:val="10"/>
        <w:lang w:val="ru-RU"/>
      </w:rPr>
      <w:t>.</w:t>
    </w:r>
    <w:r>
      <w:rPr>
        <w:sz w:val="10"/>
      </w:rPr>
      <w:t>kz</w:t>
    </w:r>
    <w:r w:rsidRPr="001C7525">
      <w:rPr>
        <w:sz w:val="10"/>
        <w:lang w:val="ru-RU"/>
      </w:rPr>
      <w:t>/</w:t>
    </w:r>
    <w:r>
      <w:rPr>
        <w:sz w:val="10"/>
      </w:rPr>
      <w:t>verify</w:t>
    </w:r>
    <w:r w:rsidRPr="001C7525">
      <w:rPr>
        <w:sz w:val="10"/>
        <w:lang w:val="ru-RU"/>
      </w:rPr>
      <w:t xml:space="preserve"> и заполните необходимые поля. Для проверки копии электр</w:t>
    </w:r>
    <w:r w:rsidRPr="001C7525">
      <w:rPr>
        <w:sz w:val="10"/>
        <w:lang w:val="ru-RU"/>
      </w:rPr>
      <w:t xml:space="preserve">онного документа перейдите по короткой ссылке или считайте </w:t>
    </w:r>
    <w:r>
      <w:rPr>
        <w:sz w:val="10"/>
      </w:rPr>
      <w:t>QR</w:t>
    </w:r>
    <w:r w:rsidRPr="001C7525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6F192855" w14:textId="77777777" w:rsidR="009C53EF" w:rsidRPr="001C7525" w:rsidRDefault="009C53EF">
    <w:pPr>
      <w:pStyle w:val="ac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3FF9" w14:textId="77777777" w:rsidR="009C53EF" w:rsidRDefault="009C53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1CE5" w14:textId="77777777" w:rsidR="008961F4" w:rsidRDefault="008961F4">
      <w:pPr>
        <w:spacing w:after="0" w:line="240" w:lineRule="auto"/>
      </w:pPr>
      <w:r>
        <w:separator/>
      </w:r>
    </w:p>
  </w:footnote>
  <w:footnote w:type="continuationSeparator" w:id="0">
    <w:p w14:paraId="3B2BB234" w14:textId="77777777" w:rsidR="008961F4" w:rsidRDefault="0089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5D1BC" w14:textId="77777777" w:rsidR="009C53EF" w:rsidRDefault="009C5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8E86" w14:textId="77777777" w:rsidR="009C53EF" w:rsidRDefault="009C53EF">
    <w:pPr>
      <w:pStyle w:val="aa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2134" w14:textId="77777777" w:rsidR="009C53EF" w:rsidRDefault="009C53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35849"/>
    <w:multiLevelType w:val="hybridMultilevel"/>
    <w:tmpl w:val="858488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EF"/>
    <w:rsid w:val="001C7525"/>
    <w:rsid w:val="003B0302"/>
    <w:rsid w:val="008961F4"/>
    <w:rsid w:val="009C53EF"/>
    <w:rsid w:val="00A31B88"/>
    <w:rsid w:val="00B10EF8"/>
    <w:rsid w:val="00C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9DA5"/>
  <w15:docId w15:val="{4731F037-07A8-42C4-B6F8-B39D3E0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Pirus</dc:creator>
  <cp:lastModifiedBy>User</cp:lastModifiedBy>
  <cp:revision>2</cp:revision>
  <dcterms:created xsi:type="dcterms:W3CDTF">2024-03-26T13:47:00Z</dcterms:created>
  <dcterms:modified xsi:type="dcterms:W3CDTF">2024-03-26T13:47:00Z</dcterms:modified>
</cp:coreProperties>
</file>